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19" w:rsidRDefault="00160CFC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Омской области спрос на услугу по дистанционному оформлению недвижимости в </w:t>
      </w:r>
      <w:r w:rsidRPr="001E63E9">
        <w:rPr>
          <w:rFonts w:ascii="Times New Roman" w:hAnsi="Times New Roman" w:cs="Times New Roman"/>
          <w:b/>
          <w:sz w:val="28"/>
          <w:szCs w:val="28"/>
        </w:rPr>
        <w:t>II</w:t>
      </w:r>
      <w:r w:rsidRPr="001E63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E63E9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E63E9">
        <w:rPr>
          <w:rFonts w:ascii="Times New Roman" w:hAnsi="Times New Roman" w:cs="Times New Roman"/>
          <w:b/>
          <w:sz w:val="28"/>
          <w:szCs w:val="28"/>
        </w:rPr>
        <w:t xml:space="preserve"> 2024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вырос </w:t>
      </w:r>
      <w:r w:rsidR="00C9051D" w:rsidRPr="001E63E9">
        <w:rPr>
          <w:rFonts w:ascii="Times New Roman" w:hAnsi="Times New Roman" w:cs="Times New Roman"/>
          <w:b/>
          <w:sz w:val="28"/>
          <w:szCs w:val="28"/>
        </w:rPr>
        <w:t>на 14</w:t>
      </w:r>
      <w:r w:rsidR="00583A4E" w:rsidRPr="001E6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51D" w:rsidRPr="001E63E9">
        <w:rPr>
          <w:rFonts w:ascii="Times New Roman" w:hAnsi="Times New Roman" w:cs="Times New Roman"/>
          <w:b/>
          <w:sz w:val="28"/>
          <w:szCs w:val="28"/>
        </w:rPr>
        <w:t>%</w:t>
      </w:r>
      <w:r w:rsidR="00E94D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5519" w:rsidRDefault="00265519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431B" w:rsidRDefault="00265519" w:rsidP="00265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519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26551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65519">
        <w:rPr>
          <w:rFonts w:ascii="Times New Roman" w:hAnsi="Times New Roman" w:cs="Times New Roman"/>
          <w:sz w:val="28"/>
          <w:szCs w:val="28"/>
        </w:rPr>
        <w:t xml:space="preserve"> по Омской области подвело итоги </w:t>
      </w:r>
      <w:r w:rsidR="00583A4E" w:rsidRPr="00265519">
        <w:rPr>
          <w:rFonts w:ascii="Times New Roman" w:hAnsi="Times New Roman" w:cs="Times New Roman"/>
          <w:sz w:val="28"/>
          <w:szCs w:val="28"/>
        </w:rPr>
        <w:t>II</w:t>
      </w:r>
      <w:r w:rsidR="00583A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83A4E">
        <w:rPr>
          <w:rFonts w:ascii="Times New Roman" w:hAnsi="Times New Roman" w:cs="Times New Roman"/>
          <w:sz w:val="28"/>
          <w:szCs w:val="28"/>
        </w:rPr>
        <w:t xml:space="preserve"> </w:t>
      </w:r>
      <w:r w:rsidRPr="00265519">
        <w:rPr>
          <w:rFonts w:ascii="Times New Roman" w:hAnsi="Times New Roman" w:cs="Times New Roman"/>
          <w:sz w:val="28"/>
          <w:szCs w:val="28"/>
        </w:rPr>
        <w:t xml:space="preserve">квартала 2024 года по экстерриториальному принципу оформления недвижимости. </w:t>
      </w:r>
    </w:p>
    <w:p w:rsidR="00314242" w:rsidRDefault="00265519" w:rsidP="00265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519">
        <w:rPr>
          <w:rFonts w:ascii="Times New Roman" w:hAnsi="Times New Roman" w:cs="Times New Roman"/>
          <w:sz w:val="28"/>
          <w:szCs w:val="28"/>
        </w:rPr>
        <w:t xml:space="preserve">Так, с </w:t>
      </w:r>
      <w:r w:rsidR="00314242">
        <w:rPr>
          <w:rFonts w:ascii="Times New Roman" w:hAnsi="Times New Roman" w:cs="Times New Roman"/>
          <w:sz w:val="28"/>
          <w:szCs w:val="28"/>
        </w:rPr>
        <w:t xml:space="preserve">июля по сентябрь </w:t>
      </w:r>
      <w:r w:rsidRPr="00265519">
        <w:rPr>
          <w:rFonts w:ascii="Times New Roman" w:hAnsi="Times New Roman" w:cs="Times New Roman"/>
          <w:sz w:val="28"/>
          <w:szCs w:val="28"/>
        </w:rPr>
        <w:t xml:space="preserve">было принято </w:t>
      </w:r>
      <w:r w:rsidR="00314242">
        <w:rPr>
          <w:rFonts w:ascii="Times New Roman" w:hAnsi="Times New Roman" w:cs="Times New Roman"/>
          <w:sz w:val="28"/>
          <w:szCs w:val="28"/>
        </w:rPr>
        <w:t>392 заявления</w:t>
      </w:r>
      <w:r w:rsidRPr="00265519">
        <w:rPr>
          <w:rFonts w:ascii="Times New Roman" w:hAnsi="Times New Roman" w:cs="Times New Roman"/>
          <w:sz w:val="28"/>
          <w:szCs w:val="28"/>
        </w:rPr>
        <w:t xml:space="preserve"> о дистанционном проведении государственной регистрации прав и кадастрового учета недвижимости, находящейся в других российских регионах. Интерес к услуге </w:t>
      </w:r>
      <w:r w:rsidR="00314242">
        <w:rPr>
          <w:rFonts w:ascii="Times New Roman" w:hAnsi="Times New Roman" w:cs="Times New Roman"/>
          <w:sz w:val="28"/>
          <w:szCs w:val="28"/>
        </w:rPr>
        <w:t xml:space="preserve">вырос на 13 % в сравнении с первым кварталом и на 14 % </w:t>
      </w:r>
      <w:r w:rsidR="0003431B" w:rsidRPr="00265519">
        <w:rPr>
          <w:rFonts w:ascii="Times New Roman" w:hAnsi="Times New Roman" w:cs="Times New Roman"/>
          <w:sz w:val="28"/>
          <w:szCs w:val="28"/>
        </w:rPr>
        <w:t>–</w:t>
      </w:r>
      <w:r w:rsidR="0003431B">
        <w:rPr>
          <w:rFonts w:ascii="Times New Roman" w:hAnsi="Times New Roman" w:cs="Times New Roman"/>
          <w:sz w:val="28"/>
          <w:szCs w:val="28"/>
        </w:rPr>
        <w:t xml:space="preserve"> </w:t>
      </w:r>
      <w:r w:rsidR="00314242">
        <w:rPr>
          <w:rFonts w:ascii="Times New Roman" w:hAnsi="Times New Roman" w:cs="Times New Roman"/>
          <w:sz w:val="28"/>
          <w:szCs w:val="28"/>
        </w:rPr>
        <w:t>в</w:t>
      </w:r>
      <w:r w:rsidR="0003431B">
        <w:rPr>
          <w:rFonts w:ascii="Times New Roman" w:hAnsi="Times New Roman" w:cs="Times New Roman"/>
          <w:sz w:val="28"/>
          <w:szCs w:val="28"/>
        </w:rPr>
        <w:t xml:space="preserve"> </w:t>
      </w:r>
      <w:r w:rsidR="00314242">
        <w:rPr>
          <w:rFonts w:ascii="Times New Roman" w:hAnsi="Times New Roman" w:cs="Times New Roman"/>
          <w:sz w:val="28"/>
          <w:szCs w:val="28"/>
        </w:rPr>
        <w:t xml:space="preserve">сравнении со вторым.  </w:t>
      </w:r>
    </w:p>
    <w:p w:rsidR="0003431B" w:rsidRDefault="0003431B" w:rsidP="00265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ТОП-3 регионов, которые выбирали</w:t>
      </w:r>
      <w:r w:rsidR="00C9030A">
        <w:rPr>
          <w:rFonts w:ascii="Times New Roman" w:hAnsi="Times New Roman" w:cs="Times New Roman"/>
          <w:sz w:val="28"/>
          <w:szCs w:val="28"/>
        </w:rPr>
        <w:t xml:space="preserve"> омичи для покупки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9030A">
        <w:rPr>
          <w:rFonts w:ascii="Times New Roman" w:hAnsi="Times New Roman" w:cs="Times New Roman"/>
          <w:sz w:val="28"/>
          <w:szCs w:val="28"/>
        </w:rPr>
        <w:t xml:space="preserve"> квартале, </w:t>
      </w:r>
      <w:r>
        <w:rPr>
          <w:rFonts w:ascii="Times New Roman" w:hAnsi="Times New Roman" w:cs="Times New Roman"/>
          <w:sz w:val="28"/>
          <w:szCs w:val="28"/>
        </w:rPr>
        <w:t>выглядит следующим образом:</w:t>
      </w:r>
    </w:p>
    <w:p w:rsidR="0003431B" w:rsidRDefault="0003431B" w:rsidP="00265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Санкт-Петербург и Ленинградская область – 64 заявления (16 %);</w:t>
      </w:r>
    </w:p>
    <w:p w:rsidR="0003431B" w:rsidRDefault="0003431B" w:rsidP="00265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Новосибирская область – 57 заявлений (15 %);</w:t>
      </w:r>
    </w:p>
    <w:p w:rsidR="0003431B" w:rsidRDefault="0003431B" w:rsidP="00265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Краснодарский край – 51 заявление (13 %).</w:t>
      </w:r>
    </w:p>
    <w:p w:rsidR="0003431B" w:rsidRDefault="0003431B" w:rsidP="00265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Лидеры прошлого рейтинга – Москва и Московская область – опустились на четвертую позицию – 44 заявления (11 %). </w:t>
      </w:r>
    </w:p>
    <w:p w:rsidR="0003431B" w:rsidRDefault="0003431B" w:rsidP="00265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квартале 2024 года места были распределены так: 1 </w:t>
      </w:r>
      <w:r w:rsidRPr="000343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Москва и Московская</w:t>
      </w:r>
      <w:r w:rsidR="0092798F">
        <w:rPr>
          <w:rFonts w:ascii="Times New Roman" w:hAnsi="Times New Roman" w:cs="Times New Roman"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>, 2 – Тюменская область, включая Ханты-Мансийский и Ямало-Ненецкий автономные округа, 3 – Санкт-Петербург и Ленинградская область, 4 – Новосибирская область</w:t>
      </w:r>
      <w:r w:rsidR="00503781">
        <w:rPr>
          <w:rFonts w:ascii="Times New Roman" w:hAnsi="Times New Roman" w:cs="Times New Roman"/>
          <w:sz w:val="28"/>
          <w:szCs w:val="28"/>
        </w:rPr>
        <w:t xml:space="preserve">, 5 – Краснодарский край. </w:t>
      </w:r>
    </w:p>
    <w:p w:rsidR="00F65838" w:rsidRDefault="00F65838" w:rsidP="00265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встречные заявления из других городов на </w:t>
      </w:r>
      <w:r w:rsidR="00BD2AAF">
        <w:rPr>
          <w:rFonts w:ascii="Times New Roman" w:hAnsi="Times New Roman" w:cs="Times New Roman"/>
          <w:sz w:val="28"/>
          <w:szCs w:val="28"/>
        </w:rPr>
        <w:t xml:space="preserve">дистанционное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недвижимости в Омской области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 2024 года подавали 342 раза, что также на 26 % больше, чем в первом квартале</w:t>
      </w:r>
      <w:r w:rsidR="00DB3155">
        <w:rPr>
          <w:rFonts w:ascii="Times New Roman" w:hAnsi="Times New Roman" w:cs="Times New Roman"/>
          <w:sz w:val="28"/>
          <w:szCs w:val="28"/>
        </w:rPr>
        <w:t xml:space="preserve">, и на 9 % больше, чем во втором. </w:t>
      </w:r>
    </w:p>
    <w:p w:rsidR="0092798F" w:rsidRDefault="0092798F" w:rsidP="00265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предпочтений та же, что и три месяца назад:</w:t>
      </w:r>
    </w:p>
    <w:p w:rsidR="00E412E9" w:rsidRDefault="00E412E9" w:rsidP="00265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Pr="00E412E9">
        <w:rPr>
          <w:rFonts w:ascii="Times New Roman" w:hAnsi="Times New Roman" w:cs="Times New Roman"/>
          <w:sz w:val="28"/>
          <w:szCs w:val="28"/>
        </w:rPr>
        <w:t>Тюменская область, включая Ханты</w:t>
      </w:r>
      <w:r>
        <w:rPr>
          <w:rFonts w:ascii="Times New Roman" w:hAnsi="Times New Roman" w:cs="Times New Roman"/>
          <w:sz w:val="28"/>
          <w:szCs w:val="28"/>
        </w:rPr>
        <w:t xml:space="preserve">-Мансийский и Ямало-Ненецкий АО – </w:t>
      </w:r>
      <w:r w:rsidRPr="00E412E9">
        <w:rPr>
          <w:rFonts w:ascii="Times New Roman" w:hAnsi="Times New Roman" w:cs="Times New Roman"/>
          <w:sz w:val="28"/>
          <w:szCs w:val="28"/>
        </w:rPr>
        <w:t>61 заявление</w:t>
      </w:r>
      <w:r>
        <w:rPr>
          <w:rFonts w:ascii="Times New Roman" w:hAnsi="Times New Roman" w:cs="Times New Roman"/>
          <w:sz w:val="28"/>
          <w:szCs w:val="28"/>
        </w:rPr>
        <w:t xml:space="preserve"> (18 %)</w:t>
      </w:r>
      <w:r w:rsidR="0089761C">
        <w:rPr>
          <w:rFonts w:ascii="Times New Roman" w:hAnsi="Times New Roman" w:cs="Times New Roman"/>
          <w:sz w:val="28"/>
          <w:szCs w:val="28"/>
        </w:rPr>
        <w:t xml:space="preserve">, (во </w:t>
      </w:r>
      <w:r w:rsidR="008976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9761C" w:rsidRPr="0089761C">
        <w:rPr>
          <w:rFonts w:ascii="Times New Roman" w:hAnsi="Times New Roman" w:cs="Times New Roman"/>
          <w:sz w:val="28"/>
          <w:szCs w:val="28"/>
        </w:rPr>
        <w:t xml:space="preserve"> </w:t>
      </w:r>
      <w:r w:rsidR="0089761C">
        <w:rPr>
          <w:rFonts w:ascii="Times New Roman" w:hAnsi="Times New Roman" w:cs="Times New Roman"/>
          <w:sz w:val="28"/>
          <w:szCs w:val="28"/>
        </w:rPr>
        <w:t>кв. – 60 заявлений (19 %))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2E9" w:rsidRDefault="00E412E9" w:rsidP="00265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Pr="00E412E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осква и Московская область – </w:t>
      </w:r>
      <w:r w:rsidRPr="00E412E9">
        <w:rPr>
          <w:rFonts w:ascii="Times New Roman" w:hAnsi="Times New Roman" w:cs="Times New Roman"/>
          <w:sz w:val="28"/>
          <w:szCs w:val="28"/>
        </w:rPr>
        <w:t>58 заявлений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412E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2E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9D1DBF">
        <w:rPr>
          <w:rFonts w:ascii="Times New Roman" w:hAnsi="Times New Roman" w:cs="Times New Roman"/>
          <w:sz w:val="28"/>
          <w:szCs w:val="28"/>
        </w:rPr>
        <w:t xml:space="preserve"> (во </w:t>
      </w:r>
      <w:r w:rsidR="009D1D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1DBF" w:rsidRPr="009D1DBF">
        <w:rPr>
          <w:rFonts w:ascii="Times New Roman" w:hAnsi="Times New Roman" w:cs="Times New Roman"/>
          <w:sz w:val="28"/>
          <w:szCs w:val="28"/>
        </w:rPr>
        <w:t xml:space="preserve"> </w:t>
      </w:r>
      <w:r w:rsidR="009D1DBF">
        <w:rPr>
          <w:rFonts w:ascii="Times New Roman" w:hAnsi="Times New Roman" w:cs="Times New Roman"/>
          <w:sz w:val="28"/>
          <w:szCs w:val="28"/>
        </w:rPr>
        <w:t>кв. – 48 заявлений (15 %))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2E9" w:rsidRDefault="00E412E9" w:rsidP="00265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4A0C79">
        <w:rPr>
          <w:rFonts w:ascii="Times New Roman" w:hAnsi="Times New Roman" w:cs="Times New Roman"/>
          <w:sz w:val="28"/>
          <w:szCs w:val="28"/>
        </w:rPr>
        <w:t xml:space="preserve">– </w:t>
      </w:r>
      <w:r w:rsidRPr="00E412E9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>ая область – 32 заявления (9 %)</w:t>
      </w:r>
      <w:r w:rsidR="004A0C79">
        <w:rPr>
          <w:rFonts w:ascii="Times New Roman" w:hAnsi="Times New Roman" w:cs="Times New Roman"/>
          <w:sz w:val="28"/>
          <w:szCs w:val="28"/>
        </w:rPr>
        <w:t xml:space="preserve">, </w:t>
      </w:r>
      <w:r w:rsidR="004A0C79" w:rsidRPr="004A0C79">
        <w:rPr>
          <w:rFonts w:ascii="Times New Roman" w:hAnsi="Times New Roman" w:cs="Times New Roman"/>
          <w:sz w:val="28"/>
          <w:szCs w:val="28"/>
        </w:rPr>
        <w:t>(во II кв. – 4</w:t>
      </w:r>
      <w:r w:rsidR="00973CA8">
        <w:rPr>
          <w:rFonts w:ascii="Times New Roman" w:hAnsi="Times New Roman" w:cs="Times New Roman"/>
          <w:sz w:val="28"/>
          <w:szCs w:val="28"/>
        </w:rPr>
        <w:t>2</w:t>
      </w:r>
      <w:r w:rsidR="004A0C79" w:rsidRPr="004A0C79">
        <w:rPr>
          <w:rFonts w:ascii="Times New Roman" w:hAnsi="Times New Roman" w:cs="Times New Roman"/>
          <w:sz w:val="28"/>
          <w:szCs w:val="28"/>
        </w:rPr>
        <w:t xml:space="preserve"> заявл</w:t>
      </w:r>
      <w:r w:rsidR="00973CA8">
        <w:rPr>
          <w:rFonts w:ascii="Times New Roman" w:hAnsi="Times New Roman" w:cs="Times New Roman"/>
          <w:sz w:val="28"/>
          <w:szCs w:val="28"/>
        </w:rPr>
        <w:t>ения (13</w:t>
      </w:r>
      <w:r w:rsidR="004A0C79" w:rsidRPr="004A0C79">
        <w:rPr>
          <w:rFonts w:ascii="Times New Roman" w:hAnsi="Times New Roman" w:cs="Times New Roman"/>
          <w:sz w:val="28"/>
          <w:szCs w:val="28"/>
        </w:rPr>
        <w:t xml:space="preserve"> %))</w:t>
      </w:r>
    </w:p>
    <w:p w:rsidR="00C63915" w:rsidRPr="0011743B" w:rsidRDefault="00C63915" w:rsidP="00C639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43B">
        <w:rPr>
          <w:rFonts w:ascii="Times New Roman" w:hAnsi="Times New Roman" w:cs="Times New Roman"/>
          <w:i/>
          <w:sz w:val="28"/>
          <w:szCs w:val="28"/>
        </w:rPr>
        <w:t>«Анализируя количественные показатели дистанционного приобретения недвижимости, можно сделать вывод о существовании</w:t>
      </w:r>
      <w:r w:rsidR="005F7A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743B">
        <w:rPr>
          <w:rFonts w:ascii="Times New Roman" w:hAnsi="Times New Roman" w:cs="Times New Roman"/>
          <w:i/>
          <w:sz w:val="28"/>
          <w:szCs w:val="28"/>
        </w:rPr>
        <w:t xml:space="preserve">двух принципов покупки жилья: в столице и у соседа, который является </w:t>
      </w:r>
      <w:r w:rsidR="0011743B" w:rsidRPr="0011743B">
        <w:rPr>
          <w:rFonts w:ascii="Times New Roman" w:hAnsi="Times New Roman" w:cs="Times New Roman"/>
          <w:i/>
          <w:sz w:val="28"/>
          <w:szCs w:val="28"/>
        </w:rPr>
        <w:t xml:space="preserve">все-таки </w:t>
      </w:r>
      <w:r w:rsidRPr="0011743B">
        <w:rPr>
          <w:rFonts w:ascii="Times New Roman" w:hAnsi="Times New Roman" w:cs="Times New Roman"/>
          <w:i/>
          <w:sz w:val="28"/>
          <w:szCs w:val="28"/>
        </w:rPr>
        <w:t xml:space="preserve">преобладающим. Так, недвижимость в Сибирском и Уральском федеральных округах, включая Новосибирскую и Тюменскую области, Ханты-Мансийский и Ямало-Ненецкий АО, приобрели 162 омича, что составляет 41 % от общего количества принятых в Омске экстерриториальных заявлений, на столичные регионы пришлось </w:t>
      </w:r>
      <w:r w:rsidR="00BF5F0B" w:rsidRPr="0011743B">
        <w:rPr>
          <w:rFonts w:ascii="Times New Roman" w:hAnsi="Times New Roman" w:cs="Times New Roman"/>
          <w:i/>
          <w:sz w:val="28"/>
          <w:szCs w:val="28"/>
        </w:rPr>
        <w:t xml:space="preserve">108, или 28 %, </w:t>
      </w:r>
      <w:r w:rsidR="00B92A81">
        <w:rPr>
          <w:rFonts w:ascii="Times New Roman" w:hAnsi="Times New Roman" w:cs="Times New Roman"/>
          <w:i/>
          <w:sz w:val="28"/>
          <w:szCs w:val="28"/>
        </w:rPr>
        <w:t xml:space="preserve">таких </w:t>
      </w:r>
      <w:r w:rsidR="00BF5F0B" w:rsidRPr="0011743B">
        <w:rPr>
          <w:rFonts w:ascii="Times New Roman" w:hAnsi="Times New Roman" w:cs="Times New Roman"/>
          <w:i/>
          <w:sz w:val="28"/>
          <w:szCs w:val="28"/>
        </w:rPr>
        <w:t xml:space="preserve">сделок. </w:t>
      </w:r>
      <w:r w:rsidRPr="0011743B">
        <w:rPr>
          <w:rFonts w:ascii="Times New Roman" w:hAnsi="Times New Roman" w:cs="Times New Roman"/>
          <w:i/>
          <w:sz w:val="28"/>
          <w:szCs w:val="28"/>
        </w:rPr>
        <w:t xml:space="preserve">В свою очередь в наш регион решили перебраться </w:t>
      </w:r>
      <w:r w:rsidR="0011743B" w:rsidRPr="0011743B">
        <w:rPr>
          <w:rFonts w:ascii="Times New Roman" w:hAnsi="Times New Roman" w:cs="Times New Roman"/>
          <w:i/>
          <w:sz w:val="28"/>
          <w:szCs w:val="28"/>
        </w:rPr>
        <w:t>142</w:t>
      </w:r>
      <w:r w:rsidR="00B92A81">
        <w:rPr>
          <w:rFonts w:ascii="Times New Roman" w:hAnsi="Times New Roman" w:cs="Times New Roman"/>
          <w:i/>
          <w:sz w:val="28"/>
          <w:szCs w:val="28"/>
        </w:rPr>
        <w:t xml:space="preserve"> территориальных</w:t>
      </w:r>
      <w:r w:rsidR="0011743B" w:rsidRPr="001174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2A81">
        <w:rPr>
          <w:rFonts w:ascii="Times New Roman" w:hAnsi="Times New Roman" w:cs="Times New Roman"/>
          <w:i/>
          <w:sz w:val="28"/>
          <w:szCs w:val="28"/>
        </w:rPr>
        <w:t xml:space="preserve">соседа – </w:t>
      </w:r>
      <w:r w:rsidR="0011743B" w:rsidRPr="0011743B">
        <w:rPr>
          <w:rFonts w:ascii="Times New Roman" w:hAnsi="Times New Roman" w:cs="Times New Roman"/>
          <w:i/>
          <w:sz w:val="28"/>
          <w:szCs w:val="28"/>
        </w:rPr>
        <w:t>представителя тех же Сибирского и Уральского федеральных округов</w:t>
      </w:r>
      <w:r w:rsidR="00B92A81">
        <w:rPr>
          <w:rFonts w:ascii="Times New Roman" w:hAnsi="Times New Roman" w:cs="Times New Roman"/>
          <w:i/>
          <w:sz w:val="28"/>
          <w:szCs w:val="28"/>
        </w:rPr>
        <w:t>, и это</w:t>
      </w:r>
      <w:r w:rsidR="0011743B" w:rsidRPr="0011743B">
        <w:rPr>
          <w:rFonts w:ascii="Times New Roman" w:hAnsi="Times New Roman" w:cs="Times New Roman"/>
          <w:i/>
          <w:sz w:val="28"/>
          <w:szCs w:val="28"/>
        </w:rPr>
        <w:t xml:space="preserve"> 42 % от общего числа дистанционных оформлений недвижимости»</w:t>
      </w:r>
      <w:r w:rsidR="0011743B">
        <w:rPr>
          <w:rFonts w:ascii="Times New Roman" w:hAnsi="Times New Roman" w:cs="Times New Roman"/>
          <w:sz w:val="28"/>
          <w:szCs w:val="28"/>
        </w:rPr>
        <w:t>, – отметил рук</w:t>
      </w:r>
      <w:r w:rsidR="00483733">
        <w:rPr>
          <w:rFonts w:ascii="Times New Roman" w:hAnsi="Times New Roman" w:cs="Times New Roman"/>
          <w:sz w:val="28"/>
          <w:szCs w:val="28"/>
        </w:rPr>
        <w:t xml:space="preserve">оводитель Управления </w:t>
      </w:r>
      <w:proofErr w:type="spellStart"/>
      <w:r w:rsidR="0048373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8373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1743B">
        <w:rPr>
          <w:rFonts w:ascii="Times New Roman" w:hAnsi="Times New Roman" w:cs="Times New Roman"/>
          <w:sz w:val="28"/>
          <w:szCs w:val="28"/>
        </w:rPr>
        <w:t xml:space="preserve">по Омской области </w:t>
      </w:r>
      <w:r w:rsidR="0011743B" w:rsidRPr="0011743B">
        <w:rPr>
          <w:rFonts w:ascii="Times New Roman" w:hAnsi="Times New Roman" w:cs="Times New Roman"/>
          <w:b/>
          <w:sz w:val="28"/>
          <w:szCs w:val="28"/>
        </w:rPr>
        <w:t xml:space="preserve">Сергей Чаплин. </w:t>
      </w:r>
    </w:p>
    <w:p w:rsidR="00E412E9" w:rsidRDefault="00E412E9" w:rsidP="001174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3AD" w:rsidRDefault="00A223AD" w:rsidP="00117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43B" w:rsidRDefault="005F7AE3" w:rsidP="00483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3AD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A223A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223AD">
        <w:rPr>
          <w:rFonts w:ascii="Times New Roman" w:hAnsi="Times New Roman" w:cs="Times New Roman"/>
          <w:sz w:val="28"/>
          <w:szCs w:val="28"/>
        </w:rPr>
        <w:t xml:space="preserve"> по</w:t>
      </w:r>
      <w:r w:rsidR="00A223AD" w:rsidRPr="00A223AD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sectPr w:rsidR="0011743B" w:rsidSect="000C23DA">
      <w:pgSz w:w="11906" w:h="16838"/>
      <w:pgMar w:top="851" w:right="1133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D8"/>
    <w:rsid w:val="000200A6"/>
    <w:rsid w:val="00034270"/>
    <w:rsid w:val="0003431B"/>
    <w:rsid w:val="00042AED"/>
    <w:rsid w:val="000579C5"/>
    <w:rsid w:val="00091E2D"/>
    <w:rsid w:val="00095451"/>
    <w:rsid w:val="00095501"/>
    <w:rsid w:val="000B6C6C"/>
    <w:rsid w:val="000C23DA"/>
    <w:rsid w:val="000C24C9"/>
    <w:rsid w:val="000C2617"/>
    <w:rsid w:val="000E5E1C"/>
    <w:rsid w:val="00107C4C"/>
    <w:rsid w:val="00107EF4"/>
    <w:rsid w:val="0011743B"/>
    <w:rsid w:val="00125CF7"/>
    <w:rsid w:val="001260A1"/>
    <w:rsid w:val="00155AD5"/>
    <w:rsid w:val="00155BC1"/>
    <w:rsid w:val="00160CFC"/>
    <w:rsid w:val="00194CF2"/>
    <w:rsid w:val="001A5A3E"/>
    <w:rsid w:val="001C24B3"/>
    <w:rsid w:val="001C4C10"/>
    <w:rsid w:val="001D3C02"/>
    <w:rsid w:val="001E63E9"/>
    <w:rsid w:val="001F2CC8"/>
    <w:rsid w:val="001F4B4E"/>
    <w:rsid w:val="00264E87"/>
    <w:rsid w:val="00265519"/>
    <w:rsid w:val="00270871"/>
    <w:rsid w:val="00281764"/>
    <w:rsid w:val="002B62D8"/>
    <w:rsid w:val="002C258F"/>
    <w:rsid w:val="002E58E0"/>
    <w:rsid w:val="0030474D"/>
    <w:rsid w:val="00314242"/>
    <w:rsid w:val="003351E3"/>
    <w:rsid w:val="0034102B"/>
    <w:rsid w:val="00354CF8"/>
    <w:rsid w:val="003654AF"/>
    <w:rsid w:val="003677B3"/>
    <w:rsid w:val="00373126"/>
    <w:rsid w:val="003A13EE"/>
    <w:rsid w:val="003C2AA4"/>
    <w:rsid w:val="003C5C0F"/>
    <w:rsid w:val="003D35CA"/>
    <w:rsid w:val="003E4C48"/>
    <w:rsid w:val="00441EDC"/>
    <w:rsid w:val="00467B4A"/>
    <w:rsid w:val="00482119"/>
    <w:rsid w:val="00483733"/>
    <w:rsid w:val="00494943"/>
    <w:rsid w:val="004A0C79"/>
    <w:rsid w:val="004A5DA6"/>
    <w:rsid w:val="004D0557"/>
    <w:rsid w:val="004F08C6"/>
    <w:rsid w:val="00503781"/>
    <w:rsid w:val="00511F7B"/>
    <w:rsid w:val="00522D26"/>
    <w:rsid w:val="00533D30"/>
    <w:rsid w:val="0053490E"/>
    <w:rsid w:val="00541A4F"/>
    <w:rsid w:val="005466CF"/>
    <w:rsid w:val="005564DB"/>
    <w:rsid w:val="0056478C"/>
    <w:rsid w:val="00570AEC"/>
    <w:rsid w:val="00573280"/>
    <w:rsid w:val="00583A4E"/>
    <w:rsid w:val="005A1895"/>
    <w:rsid w:val="005D4BDF"/>
    <w:rsid w:val="005D6992"/>
    <w:rsid w:val="005E7D93"/>
    <w:rsid w:val="005F7AE3"/>
    <w:rsid w:val="006042DA"/>
    <w:rsid w:val="00617750"/>
    <w:rsid w:val="006427A1"/>
    <w:rsid w:val="00643F86"/>
    <w:rsid w:val="00667151"/>
    <w:rsid w:val="00673C68"/>
    <w:rsid w:val="00697876"/>
    <w:rsid w:val="006D49A5"/>
    <w:rsid w:val="007134B9"/>
    <w:rsid w:val="00722652"/>
    <w:rsid w:val="007374D0"/>
    <w:rsid w:val="007B0EAE"/>
    <w:rsid w:val="007B264B"/>
    <w:rsid w:val="007C6806"/>
    <w:rsid w:val="007D6B77"/>
    <w:rsid w:val="007F1756"/>
    <w:rsid w:val="00807388"/>
    <w:rsid w:val="00816887"/>
    <w:rsid w:val="00820980"/>
    <w:rsid w:val="00822F9F"/>
    <w:rsid w:val="00841B00"/>
    <w:rsid w:val="0086348E"/>
    <w:rsid w:val="008634B9"/>
    <w:rsid w:val="00885403"/>
    <w:rsid w:val="0089761C"/>
    <w:rsid w:val="008A0764"/>
    <w:rsid w:val="008A19E5"/>
    <w:rsid w:val="008A3F20"/>
    <w:rsid w:val="008B5BC3"/>
    <w:rsid w:val="008C52E3"/>
    <w:rsid w:val="008D6F7B"/>
    <w:rsid w:val="008F1CA1"/>
    <w:rsid w:val="0091162E"/>
    <w:rsid w:val="0092798F"/>
    <w:rsid w:val="0093057D"/>
    <w:rsid w:val="00934F58"/>
    <w:rsid w:val="00973CA8"/>
    <w:rsid w:val="009870A6"/>
    <w:rsid w:val="009C61AE"/>
    <w:rsid w:val="009D1DBF"/>
    <w:rsid w:val="009D723F"/>
    <w:rsid w:val="009D7944"/>
    <w:rsid w:val="009F1209"/>
    <w:rsid w:val="009F56A2"/>
    <w:rsid w:val="00A223AD"/>
    <w:rsid w:val="00A2770A"/>
    <w:rsid w:val="00AA4043"/>
    <w:rsid w:val="00AC37D2"/>
    <w:rsid w:val="00AC38E6"/>
    <w:rsid w:val="00AE5728"/>
    <w:rsid w:val="00AF2A4C"/>
    <w:rsid w:val="00B026FE"/>
    <w:rsid w:val="00B07E4A"/>
    <w:rsid w:val="00B228BA"/>
    <w:rsid w:val="00B3659A"/>
    <w:rsid w:val="00B52C56"/>
    <w:rsid w:val="00B85470"/>
    <w:rsid w:val="00B92A81"/>
    <w:rsid w:val="00B93F3E"/>
    <w:rsid w:val="00B9585A"/>
    <w:rsid w:val="00BA137D"/>
    <w:rsid w:val="00BC56B3"/>
    <w:rsid w:val="00BC63E6"/>
    <w:rsid w:val="00BD007C"/>
    <w:rsid w:val="00BD0F96"/>
    <w:rsid w:val="00BD2AAF"/>
    <w:rsid w:val="00BD52E4"/>
    <w:rsid w:val="00BE24F3"/>
    <w:rsid w:val="00BE7BF4"/>
    <w:rsid w:val="00BF5F0B"/>
    <w:rsid w:val="00C502BC"/>
    <w:rsid w:val="00C63915"/>
    <w:rsid w:val="00C9030A"/>
    <w:rsid w:val="00C9051D"/>
    <w:rsid w:val="00CD762C"/>
    <w:rsid w:val="00CE0F4C"/>
    <w:rsid w:val="00D0771A"/>
    <w:rsid w:val="00D11671"/>
    <w:rsid w:val="00D2256F"/>
    <w:rsid w:val="00D25ADC"/>
    <w:rsid w:val="00D32B11"/>
    <w:rsid w:val="00D35FC7"/>
    <w:rsid w:val="00D72AC6"/>
    <w:rsid w:val="00D83CF1"/>
    <w:rsid w:val="00D93B2B"/>
    <w:rsid w:val="00DB0879"/>
    <w:rsid w:val="00DB0AEC"/>
    <w:rsid w:val="00DB3155"/>
    <w:rsid w:val="00DB3DE6"/>
    <w:rsid w:val="00DB6F1B"/>
    <w:rsid w:val="00DE0698"/>
    <w:rsid w:val="00DE11CC"/>
    <w:rsid w:val="00DE481A"/>
    <w:rsid w:val="00DF23E0"/>
    <w:rsid w:val="00E03D57"/>
    <w:rsid w:val="00E32213"/>
    <w:rsid w:val="00E412E9"/>
    <w:rsid w:val="00E42E30"/>
    <w:rsid w:val="00E72D04"/>
    <w:rsid w:val="00E77DFC"/>
    <w:rsid w:val="00E813D7"/>
    <w:rsid w:val="00E8502C"/>
    <w:rsid w:val="00E94D7D"/>
    <w:rsid w:val="00EA4ADC"/>
    <w:rsid w:val="00EB4571"/>
    <w:rsid w:val="00EC190C"/>
    <w:rsid w:val="00EF03EE"/>
    <w:rsid w:val="00F00772"/>
    <w:rsid w:val="00F530AE"/>
    <w:rsid w:val="00F65838"/>
    <w:rsid w:val="00F87898"/>
    <w:rsid w:val="00F94A60"/>
    <w:rsid w:val="00FB126A"/>
    <w:rsid w:val="00FE5471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E40D"/>
  <w15:chartTrackingRefBased/>
  <w15:docId w15:val="{492CD120-C368-4003-BAE7-A6CD451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E4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BC5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Цыплакова Мария Владимировна</dc:creator>
  <cp:keywords/>
  <dc:description/>
  <cp:lastModifiedBy>Терентьева Светлана Николаевна</cp:lastModifiedBy>
  <cp:revision>118</cp:revision>
  <cp:lastPrinted>2024-10-30T05:59:00Z</cp:lastPrinted>
  <dcterms:created xsi:type="dcterms:W3CDTF">2023-04-13T09:04:00Z</dcterms:created>
  <dcterms:modified xsi:type="dcterms:W3CDTF">2024-10-30T07:33:00Z</dcterms:modified>
</cp:coreProperties>
</file>